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58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69"/>
        <w:gridCol w:w="1779"/>
        <w:gridCol w:w="4137"/>
      </w:tblGrid>
      <w:tr w:rsidR="003B414F" w14:paraId="73B8E2B8" w14:textId="77777777">
        <w:trPr>
          <w:trHeight w:val="80"/>
        </w:trPr>
        <w:tc>
          <w:tcPr>
            <w:tcW w:w="3669" w:type="dxa"/>
            <w:shd w:val="clear" w:color="auto" w:fill="auto"/>
          </w:tcPr>
          <w:p w14:paraId="6F76DE90" w14:textId="77777777" w:rsidR="003B414F" w:rsidRDefault="003B414F">
            <w:pPr>
              <w:pStyle w:val="aa"/>
              <w:snapToGrid w:val="0"/>
              <w:jc w:val="center"/>
            </w:pPr>
          </w:p>
        </w:tc>
        <w:tc>
          <w:tcPr>
            <w:tcW w:w="1779" w:type="dxa"/>
            <w:shd w:val="clear" w:color="auto" w:fill="auto"/>
          </w:tcPr>
          <w:p w14:paraId="3E452C94" w14:textId="4D38198D" w:rsidR="003B414F" w:rsidRDefault="003B414F">
            <w:pPr>
              <w:pStyle w:val="aa"/>
              <w:snapToGrid w:val="0"/>
              <w:jc w:val="center"/>
            </w:pPr>
          </w:p>
        </w:tc>
        <w:tc>
          <w:tcPr>
            <w:tcW w:w="4137" w:type="dxa"/>
            <w:shd w:val="clear" w:color="auto" w:fill="auto"/>
          </w:tcPr>
          <w:p w14:paraId="7ECC03C0" w14:textId="77777777" w:rsidR="003B414F" w:rsidRDefault="005E1CD0">
            <w:pPr>
              <w:pStyle w:val="aa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371B259A" w14:textId="109E6893" w:rsidR="00A8797C" w:rsidRDefault="00A8797C" w:rsidP="00A8797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3727F10C" w14:textId="77777777" w:rsidR="00A8797C" w:rsidRDefault="00A8797C" w:rsidP="00A8797C">
      <w:pPr>
        <w:jc w:val="right"/>
        <w:rPr>
          <w:b/>
          <w:sz w:val="28"/>
          <w:szCs w:val="28"/>
        </w:rPr>
      </w:pPr>
    </w:p>
    <w:p w14:paraId="16DEA45B" w14:textId="7C3923B1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654061B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 w14:paraId="107B2BDA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 w14:paraId="604E0F5A" w14:textId="77777777" w:rsidR="003B414F" w:rsidRDefault="003B414F">
      <w:pPr>
        <w:jc w:val="center"/>
        <w:rPr>
          <w:b/>
          <w:sz w:val="28"/>
          <w:szCs w:val="28"/>
        </w:rPr>
      </w:pPr>
    </w:p>
    <w:p w14:paraId="2DAFE2A3" w14:textId="77777777" w:rsidR="003B414F" w:rsidRDefault="005E1C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F96531E" w14:textId="77777777" w:rsidR="003B414F" w:rsidRDefault="003B414F">
      <w:pPr>
        <w:jc w:val="center"/>
        <w:rPr>
          <w:sz w:val="32"/>
          <w:szCs w:val="32"/>
        </w:rPr>
      </w:pPr>
    </w:p>
    <w:p w14:paraId="54FF7FD0" w14:textId="2AF997F8" w:rsidR="003B414F" w:rsidRDefault="005E1CD0">
      <w:r>
        <w:rPr>
          <w:b/>
          <w:bCs/>
        </w:rPr>
        <w:t xml:space="preserve">от </w:t>
      </w:r>
      <w:r w:rsidR="00A8797C">
        <w:rPr>
          <w:b/>
          <w:bCs/>
        </w:rPr>
        <w:t>________________</w:t>
      </w:r>
      <w:r>
        <w:rPr>
          <w:b/>
          <w:bCs/>
        </w:rPr>
        <w:t xml:space="preserve">                                                                           </w:t>
      </w:r>
      <w:r w:rsidR="007A2B92">
        <w:rPr>
          <w:b/>
          <w:bCs/>
        </w:rPr>
        <w:t xml:space="preserve">                 </w:t>
      </w:r>
      <w:r>
        <w:rPr>
          <w:b/>
          <w:bCs/>
        </w:rPr>
        <w:t xml:space="preserve">  </w:t>
      </w:r>
      <w:r w:rsidR="004612E3">
        <w:rPr>
          <w:b/>
          <w:bCs/>
        </w:rPr>
        <w:t xml:space="preserve"> </w:t>
      </w:r>
      <w:r w:rsidR="007B6891">
        <w:rPr>
          <w:b/>
          <w:bCs/>
        </w:rPr>
        <w:t xml:space="preserve">      </w:t>
      </w:r>
      <w:r w:rsidR="00A1055B">
        <w:rPr>
          <w:b/>
          <w:bCs/>
        </w:rPr>
        <w:t xml:space="preserve">  </w:t>
      </w:r>
      <w:r w:rsidR="00A574EB">
        <w:rPr>
          <w:b/>
          <w:bCs/>
        </w:rPr>
        <w:t xml:space="preserve"> </w:t>
      </w:r>
      <w:r>
        <w:rPr>
          <w:b/>
          <w:bCs/>
        </w:rPr>
        <w:t xml:space="preserve">   № </w:t>
      </w:r>
      <w:r w:rsidR="00A8797C">
        <w:rPr>
          <w:b/>
          <w:bCs/>
        </w:rPr>
        <w:t>_____</w:t>
      </w:r>
    </w:p>
    <w:p w14:paraId="68D72733" w14:textId="5DB4BA49" w:rsidR="003B414F" w:rsidRDefault="005E1CD0">
      <w:pPr>
        <w:jc w:val="center"/>
      </w:pPr>
      <w:r>
        <w:t>село Михайловское</w:t>
      </w:r>
    </w:p>
    <w:p w14:paraId="2107CB29" w14:textId="77777777" w:rsidR="003B414F" w:rsidRDefault="003B414F">
      <w:pPr>
        <w:jc w:val="center"/>
      </w:pPr>
    </w:p>
    <w:p w14:paraId="6BF83054" w14:textId="77777777" w:rsidR="00AC2725" w:rsidRDefault="00AC2725" w:rsidP="00AC2725"/>
    <w:p w14:paraId="10837315" w14:textId="77777777" w:rsidR="009E55AB" w:rsidRDefault="009E55AB" w:rsidP="009E55AB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22365">
        <w:rPr>
          <w:b/>
          <w:bCs/>
          <w:color w:val="000000"/>
          <w:sz w:val="28"/>
          <w:szCs w:val="28"/>
        </w:rPr>
        <w:t>Об утверждении П</w:t>
      </w:r>
      <w:r w:rsidRPr="00E22365">
        <w:rPr>
          <w:b/>
          <w:bCs/>
          <w:color w:val="000000"/>
          <w:sz w:val="28"/>
          <w:szCs w:val="28"/>
          <w:shd w:val="clear" w:color="auto" w:fill="FFFFFF"/>
        </w:rPr>
        <w:t xml:space="preserve">рограммы профилактики рисков </w:t>
      </w:r>
    </w:p>
    <w:p w14:paraId="1DE2B922" w14:textId="77777777" w:rsidR="009E55AB" w:rsidRPr="007A2B92" w:rsidRDefault="009E55AB" w:rsidP="009E55AB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22365">
        <w:rPr>
          <w:b/>
          <w:bCs/>
          <w:color w:val="000000"/>
          <w:sz w:val="28"/>
          <w:szCs w:val="28"/>
          <w:shd w:val="clear" w:color="auto" w:fill="FFFFFF"/>
        </w:rPr>
        <w:t>причинения вреда (ущерба) охраняемым законом ценностям в сфере</w:t>
      </w:r>
      <w:r w:rsidRPr="00E22365">
        <w:rPr>
          <w:b/>
          <w:bCs/>
          <w:color w:val="000000"/>
          <w:sz w:val="28"/>
          <w:szCs w:val="28"/>
        </w:rPr>
        <w:t xml:space="preserve"> </w:t>
      </w:r>
      <w:bookmarkStart w:id="0" w:name="_Hlk82421409"/>
      <w:r w:rsidRPr="00E22365">
        <w:rPr>
          <w:b/>
          <w:bCs/>
          <w:color w:val="000000"/>
          <w:sz w:val="28"/>
          <w:szCs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</w:t>
      </w:r>
    </w:p>
    <w:p w14:paraId="1DE5124A" w14:textId="77777777" w:rsidR="009E55AB" w:rsidRDefault="009E55AB" w:rsidP="009E55AB">
      <w:pPr>
        <w:jc w:val="center"/>
        <w:rPr>
          <w:b/>
          <w:bCs/>
          <w:color w:val="000000"/>
          <w:sz w:val="28"/>
          <w:szCs w:val="28"/>
        </w:rPr>
      </w:pPr>
      <w:r w:rsidRPr="00E22365">
        <w:rPr>
          <w:b/>
          <w:bCs/>
          <w:color w:val="000000"/>
          <w:sz w:val="28"/>
          <w:szCs w:val="28"/>
        </w:rPr>
        <w:t xml:space="preserve">в границах населенных пунктов </w:t>
      </w:r>
      <w:r>
        <w:rPr>
          <w:b/>
          <w:bCs/>
          <w:color w:val="000000"/>
          <w:sz w:val="28"/>
          <w:szCs w:val="28"/>
        </w:rPr>
        <w:t>Михайловского</w:t>
      </w:r>
      <w:r w:rsidRPr="00C642D3">
        <w:rPr>
          <w:b/>
          <w:bCs/>
          <w:color w:val="000000"/>
          <w:sz w:val="28"/>
          <w:szCs w:val="28"/>
        </w:rPr>
        <w:t xml:space="preserve"> </w:t>
      </w:r>
    </w:p>
    <w:p w14:paraId="77FB588D" w14:textId="106374FD" w:rsidR="009E55AB" w:rsidRPr="007A2B92" w:rsidRDefault="009E55AB" w:rsidP="009E55AB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642D3">
        <w:rPr>
          <w:b/>
          <w:bCs/>
          <w:color w:val="000000"/>
          <w:sz w:val="28"/>
          <w:szCs w:val="28"/>
        </w:rPr>
        <w:t>сельского поселения</w:t>
      </w:r>
      <w:r w:rsidRPr="00C642D3">
        <w:rPr>
          <w:b/>
          <w:sz w:val="28"/>
          <w:szCs w:val="28"/>
        </w:rPr>
        <w:t xml:space="preserve"> Северского района</w:t>
      </w:r>
      <w:r w:rsidRPr="00E22365">
        <w:rPr>
          <w:b/>
          <w:bCs/>
          <w:i/>
          <w:iCs/>
          <w:color w:val="000000"/>
          <w:sz w:val="28"/>
          <w:szCs w:val="28"/>
        </w:rPr>
        <w:t xml:space="preserve"> </w:t>
      </w:r>
      <w:bookmarkEnd w:id="0"/>
      <w:r w:rsidRPr="00E22365">
        <w:rPr>
          <w:b/>
          <w:bCs/>
          <w:color w:val="000000"/>
          <w:sz w:val="28"/>
          <w:szCs w:val="28"/>
        </w:rPr>
        <w:t>на 202</w:t>
      </w:r>
      <w:r w:rsidR="00A8797C">
        <w:rPr>
          <w:b/>
          <w:bCs/>
          <w:color w:val="000000"/>
          <w:sz w:val="28"/>
          <w:szCs w:val="28"/>
        </w:rPr>
        <w:t>4</w:t>
      </w:r>
      <w:r w:rsidRPr="00E22365">
        <w:rPr>
          <w:b/>
          <w:bCs/>
          <w:color w:val="000000"/>
          <w:sz w:val="28"/>
          <w:szCs w:val="28"/>
        </w:rPr>
        <w:t xml:space="preserve"> год </w:t>
      </w:r>
    </w:p>
    <w:p w14:paraId="008117DB" w14:textId="77777777" w:rsidR="009E55AB" w:rsidRPr="00E22365" w:rsidRDefault="009E55AB" w:rsidP="009E55AB">
      <w:pPr>
        <w:rPr>
          <w:color w:val="000000"/>
          <w:sz w:val="28"/>
          <w:szCs w:val="28"/>
        </w:rPr>
      </w:pPr>
    </w:p>
    <w:p w14:paraId="737CDF22" w14:textId="77777777" w:rsidR="009E55AB" w:rsidRDefault="009E55AB" w:rsidP="009E55AB">
      <w:pPr>
        <w:ind w:firstLine="709"/>
        <w:jc w:val="both"/>
        <w:rPr>
          <w:color w:val="000000"/>
          <w:sz w:val="28"/>
          <w:szCs w:val="28"/>
        </w:rPr>
      </w:pPr>
      <w:r w:rsidRPr="00E22365">
        <w:rPr>
          <w:color w:val="000000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E22365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E22365"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E22365">
        <w:rPr>
          <w:color w:val="000000"/>
          <w:sz w:val="28"/>
          <w:szCs w:val="28"/>
        </w:rPr>
        <w:t xml:space="preserve"> </w:t>
      </w:r>
    </w:p>
    <w:p w14:paraId="18890C7F" w14:textId="77777777" w:rsidR="009E55AB" w:rsidRPr="00E22365" w:rsidRDefault="009E55AB" w:rsidP="009E55AB">
      <w:pPr>
        <w:ind w:firstLine="709"/>
        <w:jc w:val="both"/>
        <w:rPr>
          <w:color w:val="000000"/>
          <w:sz w:val="28"/>
          <w:szCs w:val="28"/>
        </w:rPr>
      </w:pPr>
      <w:r w:rsidRPr="00E22365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ю</w:t>
      </w:r>
      <w:r w:rsidRPr="00E22365">
        <w:rPr>
          <w:color w:val="000000"/>
          <w:sz w:val="28"/>
          <w:szCs w:val="28"/>
        </w:rPr>
        <w:t>:</w:t>
      </w:r>
    </w:p>
    <w:p w14:paraId="5CB12DCA" w14:textId="56308884" w:rsidR="009E55AB" w:rsidRDefault="009E55AB" w:rsidP="009E55AB">
      <w:pPr>
        <w:ind w:firstLine="709"/>
        <w:jc w:val="both"/>
        <w:rPr>
          <w:sz w:val="28"/>
          <w:szCs w:val="28"/>
        </w:rPr>
      </w:pPr>
      <w:r w:rsidRPr="00E22365">
        <w:rPr>
          <w:color w:val="000000"/>
          <w:sz w:val="28"/>
          <w:szCs w:val="28"/>
        </w:rPr>
        <w:t>1. Утвердить П</w:t>
      </w:r>
      <w:r w:rsidRPr="00E22365">
        <w:rPr>
          <w:color w:val="000000"/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в </w:t>
      </w:r>
      <w:bookmarkStart w:id="1" w:name="_Hlk82421551"/>
      <w:r w:rsidRPr="00E22365">
        <w:rPr>
          <w:color w:val="000000"/>
          <w:sz w:val="28"/>
          <w:szCs w:val="28"/>
          <w:shd w:val="clear" w:color="auto" w:fill="FFFFFF"/>
        </w:rPr>
        <w:t xml:space="preserve">сфере </w:t>
      </w:r>
      <w:r w:rsidRPr="00E22365">
        <w:rPr>
          <w:color w:val="000000"/>
          <w:sz w:val="28"/>
          <w:szCs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bCs/>
          <w:color w:val="000000"/>
          <w:sz w:val="28"/>
          <w:szCs w:val="28"/>
        </w:rPr>
        <w:t>Михайловского</w:t>
      </w:r>
      <w:r w:rsidRPr="00F7101E">
        <w:rPr>
          <w:bCs/>
          <w:color w:val="000000"/>
          <w:sz w:val="28"/>
          <w:szCs w:val="28"/>
        </w:rPr>
        <w:t xml:space="preserve"> сельского поселения</w:t>
      </w:r>
      <w:r w:rsidRPr="00F7101E">
        <w:rPr>
          <w:sz w:val="28"/>
          <w:szCs w:val="28"/>
        </w:rPr>
        <w:t xml:space="preserve"> Северского района</w:t>
      </w:r>
      <w:r w:rsidRPr="00E22365">
        <w:rPr>
          <w:i/>
          <w:iCs/>
          <w:color w:val="000000"/>
          <w:sz w:val="28"/>
          <w:szCs w:val="28"/>
        </w:rPr>
        <w:t xml:space="preserve"> </w:t>
      </w:r>
      <w:bookmarkEnd w:id="1"/>
      <w:r w:rsidRPr="00E22365">
        <w:rPr>
          <w:color w:val="000000"/>
          <w:sz w:val="28"/>
          <w:szCs w:val="28"/>
        </w:rPr>
        <w:t>на 202</w:t>
      </w:r>
      <w:r w:rsidR="00A8797C">
        <w:rPr>
          <w:color w:val="000000"/>
          <w:sz w:val="28"/>
          <w:szCs w:val="28"/>
        </w:rPr>
        <w:t>4</w:t>
      </w:r>
      <w:r w:rsidRPr="00E22365">
        <w:rPr>
          <w:color w:val="000000"/>
          <w:sz w:val="28"/>
          <w:szCs w:val="28"/>
        </w:rPr>
        <w:t xml:space="preserve"> год согласно приложению.</w:t>
      </w:r>
    </w:p>
    <w:p w14:paraId="14368D6E" w14:textId="77777777" w:rsidR="009E55AB" w:rsidRPr="00F33167" w:rsidRDefault="009E55AB" w:rsidP="009E55AB">
      <w:pPr>
        <w:ind w:firstLine="709"/>
        <w:jc w:val="both"/>
        <w:rPr>
          <w:sz w:val="28"/>
          <w:szCs w:val="28"/>
        </w:rPr>
      </w:pPr>
      <w:r w:rsidRPr="00C642D3">
        <w:rPr>
          <w:sz w:val="28"/>
          <w:szCs w:val="28"/>
        </w:rPr>
        <w:t xml:space="preserve">2. </w:t>
      </w:r>
      <w:r>
        <w:rPr>
          <w:sz w:val="28"/>
          <w:szCs w:val="28"/>
          <w:shd w:val="clear" w:color="auto" w:fill="FFFFFF"/>
        </w:rPr>
        <w:t>Разместить</w:t>
      </w:r>
      <w:r w:rsidRPr="00C642D3">
        <w:rPr>
          <w:sz w:val="28"/>
          <w:szCs w:val="28"/>
          <w:shd w:val="clear" w:color="auto" w:fill="FFFFFF"/>
        </w:rPr>
        <w:t xml:space="preserve"> настоящее постановление на официальном сайте органов местного самоуправления </w:t>
      </w:r>
      <w:r>
        <w:rPr>
          <w:bCs/>
          <w:color w:val="000000"/>
          <w:sz w:val="28"/>
          <w:szCs w:val="28"/>
        </w:rPr>
        <w:t>Михайловского</w:t>
      </w:r>
      <w:r w:rsidRPr="00C642D3">
        <w:rPr>
          <w:sz w:val="28"/>
          <w:szCs w:val="28"/>
        </w:rPr>
        <w:t xml:space="preserve"> сельского</w:t>
      </w:r>
      <w:r w:rsidRPr="00C642D3">
        <w:rPr>
          <w:sz w:val="28"/>
          <w:szCs w:val="28"/>
          <w:shd w:val="clear" w:color="auto" w:fill="FFFFFF"/>
        </w:rPr>
        <w:t xml:space="preserve"> поселения Северского района в информационно-телекоммуникационной сети «Интернет».</w:t>
      </w:r>
      <w:r w:rsidRPr="00C642D3">
        <w:rPr>
          <w:sz w:val="28"/>
          <w:szCs w:val="28"/>
        </w:rPr>
        <w:t xml:space="preserve"> </w:t>
      </w:r>
    </w:p>
    <w:p w14:paraId="0BDC6FC8" w14:textId="77777777" w:rsidR="009E55AB" w:rsidRDefault="009E55AB" w:rsidP="009E55AB">
      <w:pPr>
        <w:ind w:firstLine="709"/>
        <w:jc w:val="both"/>
        <w:rPr>
          <w:sz w:val="28"/>
          <w:szCs w:val="28"/>
        </w:rPr>
      </w:pPr>
      <w:r w:rsidRPr="00C642D3">
        <w:rPr>
          <w:sz w:val="28"/>
          <w:szCs w:val="28"/>
        </w:rPr>
        <w:t>3. Контроль за выполнением настоящего постановления оставляю за собой.</w:t>
      </w:r>
    </w:p>
    <w:p w14:paraId="22B915B0" w14:textId="47A4F473" w:rsidR="009E55AB" w:rsidRDefault="009E55AB" w:rsidP="009E55AB">
      <w:pPr>
        <w:ind w:firstLine="709"/>
        <w:jc w:val="both"/>
        <w:rPr>
          <w:sz w:val="28"/>
          <w:szCs w:val="28"/>
        </w:rPr>
      </w:pPr>
      <w:r w:rsidRPr="00C642D3">
        <w:rPr>
          <w:color w:val="000000"/>
          <w:sz w:val="28"/>
          <w:szCs w:val="28"/>
          <w:shd w:val="clear" w:color="auto" w:fill="FFFFFF"/>
        </w:rPr>
        <w:t>4. Настоящее постановление вступает в силу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C723D">
        <w:rPr>
          <w:sz w:val="28"/>
          <w:szCs w:val="28"/>
          <w:lang w:eastAsia="ar-SA"/>
        </w:rPr>
        <w:t>после его официального обнародования</w:t>
      </w:r>
      <w:r>
        <w:rPr>
          <w:sz w:val="28"/>
          <w:szCs w:val="28"/>
          <w:lang w:eastAsia="ar-SA"/>
        </w:rPr>
        <w:t xml:space="preserve"> и</w:t>
      </w:r>
      <w:r>
        <w:rPr>
          <w:sz w:val="28"/>
        </w:rPr>
        <w:t xml:space="preserve"> распространяется на правоотношения с 1 января 202</w:t>
      </w:r>
      <w:r w:rsidR="00A8797C">
        <w:rPr>
          <w:sz w:val="28"/>
        </w:rPr>
        <w:t>4</w:t>
      </w:r>
      <w:r>
        <w:rPr>
          <w:sz w:val="28"/>
        </w:rPr>
        <w:t xml:space="preserve"> года</w:t>
      </w:r>
      <w:r w:rsidRPr="0030366D">
        <w:rPr>
          <w:sz w:val="28"/>
          <w:szCs w:val="28"/>
        </w:rPr>
        <w:t>.</w:t>
      </w:r>
    </w:p>
    <w:p w14:paraId="3181C619" w14:textId="037E2B74" w:rsidR="009E55AB" w:rsidRDefault="009E55AB" w:rsidP="009E55AB">
      <w:pPr>
        <w:jc w:val="both"/>
        <w:rPr>
          <w:sz w:val="28"/>
          <w:szCs w:val="28"/>
        </w:rPr>
      </w:pPr>
    </w:p>
    <w:p w14:paraId="1A55BBBD" w14:textId="660FF6C8" w:rsidR="00A1055B" w:rsidRDefault="00A1055B" w:rsidP="009E55AB">
      <w:pPr>
        <w:jc w:val="both"/>
        <w:rPr>
          <w:sz w:val="28"/>
          <w:szCs w:val="28"/>
        </w:rPr>
      </w:pPr>
    </w:p>
    <w:p w14:paraId="0D7B4E8C" w14:textId="77777777" w:rsidR="00A1055B" w:rsidRDefault="00A1055B" w:rsidP="009E55AB">
      <w:pPr>
        <w:jc w:val="both"/>
        <w:rPr>
          <w:sz w:val="28"/>
          <w:szCs w:val="28"/>
        </w:rPr>
      </w:pPr>
    </w:p>
    <w:p w14:paraId="58608186" w14:textId="77777777" w:rsidR="009E55AB" w:rsidRDefault="009E55AB" w:rsidP="009E55AB">
      <w:pPr>
        <w:jc w:val="both"/>
        <w:rPr>
          <w:sz w:val="28"/>
          <w:szCs w:val="28"/>
        </w:rPr>
      </w:pPr>
    </w:p>
    <w:p w14:paraId="48E8D0A5" w14:textId="77777777" w:rsidR="009E55AB" w:rsidRPr="00E0616D" w:rsidRDefault="009E55AB" w:rsidP="009E55AB">
      <w:pPr>
        <w:jc w:val="both"/>
        <w:rPr>
          <w:sz w:val="28"/>
          <w:szCs w:val="28"/>
        </w:rPr>
      </w:pPr>
      <w:r w:rsidRPr="00E0616D">
        <w:rPr>
          <w:sz w:val="28"/>
          <w:szCs w:val="28"/>
        </w:rPr>
        <w:t>Глава Михайловского сельского поселения</w:t>
      </w:r>
    </w:p>
    <w:p w14:paraId="335470D0" w14:textId="2814E01A" w:rsidR="009E55AB" w:rsidRDefault="00A1055B" w:rsidP="00A1055B">
      <w:pPr>
        <w:tabs>
          <w:tab w:val="num" w:pos="200"/>
        </w:tabs>
        <w:outlineLvl w:val="0"/>
        <w:rPr>
          <w:color w:val="000000"/>
          <w:sz w:val="28"/>
          <w:szCs w:val="28"/>
        </w:rPr>
        <w:sectPr w:rsidR="009E55AB" w:rsidSect="009E55AB">
          <w:pgSz w:w="11906" w:h="16838"/>
          <w:pgMar w:top="284" w:right="567" w:bottom="1134" w:left="1701" w:header="0" w:footer="0" w:gutter="0"/>
          <w:cols w:space="720"/>
          <w:formProt w:val="0"/>
          <w:docGrid w:linePitch="360"/>
        </w:sectPr>
      </w:pPr>
      <w:r>
        <w:rPr>
          <w:sz w:val="28"/>
          <w:szCs w:val="28"/>
        </w:rPr>
        <w:t xml:space="preserve">Северского района                                                                           </w:t>
      </w:r>
      <w:proofErr w:type="spellStart"/>
      <w:r>
        <w:rPr>
          <w:sz w:val="28"/>
          <w:szCs w:val="28"/>
        </w:rPr>
        <w:t>Е.С.Клименченк</w:t>
      </w:r>
      <w:r w:rsidR="00A10574">
        <w:rPr>
          <w:sz w:val="28"/>
          <w:szCs w:val="28"/>
        </w:rPr>
        <w:t>о</w:t>
      </w:r>
      <w:proofErr w:type="spellEnd"/>
    </w:p>
    <w:p w14:paraId="515CF5C3" w14:textId="77777777" w:rsidR="009E55AB" w:rsidRPr="00E22365" w:rsidRDefault="009E55AB" w:rsidP="00A10574">
      <w:pPr>
        <w:shd w:val="clear" w:color="auto" w:fill="FFFFFF"/>
        <w:rPr>
          <w:color w:val="000000"/>
          <w:sz w:val="28"/>
          <w:szCs w:val="28"/>
        </w:rPr>
      </w:pPr>
    </w:p>
    <w:p w14:paraId="57105DC3" w14:textId="125CD02A" w:rsidR="00A8797C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П</w:t>
      </w:r>
      <w:r w:rsidRPr="0004062E">
        <w:rPr>
          <w:rFonts w:eastAsia="TimesNewRomanPSMT"/>
          <w:sz w:val="28"/>
          <w:szCs w:val="28"/>
        </w:rPr>
        <w:t>РИЛОЖЕНИЕ</w:t>
      </w:r>
      <w:r>
        <w:rPr>
          <w:rFonts w:eastAsia="TimesNewRomanPSMT"/>
          <w:sz w:val="28"/>
          <w:szCs w:val="28"/>
        </w:rPr>
        <w:t xml:space="preserve"> </w:t>
      </w:r>
    </w:p>
    <w:p w14:paraId="29E9E26D" w14:textId="77777777" w:rsidR="00A8797C" w:rsidRPr="0004062E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</w:p>
    <w:p w14:paraId="0CA0283F" w14:textId="77777777" w:rsidR="00A8797C" w:rsidRPr="0004062E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 w:rsidRPr="0004062E">
        <w:rPr>
          <w:rFonts w:eastAsia="TimesNewRomanPSMT"/>
          <w:sz w:val="28"/>
          <w:szCs w:val="28"/>
        </w:rPr>
        <w:t>УТВЕРЖДЕН</w:t>
      </w:r>
      <w:r>
        <w:rPr>
          <w:rFonts w:eastAsia="TimesNewRomanPSMT"/>
          <w:sz w:val="28"/>
          <w:szCs w:val="28"/>
        </w:rPr>
        <w:t>А</w:t>
      </w:r>
    </w:p>
    <w:p w14:paraId="7734B8A6" w14:textId="77777777" w:rsidR="00A8797C" w:rsidRPr="0004062E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 w:rsidRPr="0004062E">
        <w:rPr>
          <w:rFonts w:eastAsia="TimesNewRomanPSMT"/>
          <w:sz w:val="28"/>
          <w:szCs w:val="28"/>
        </w:rPr>
        <w:t>постановлением администрации</w:t>
      </w:r>
    </w:p>
    <w:p w14:paraId="3C9CA840" w14:textId="1EBB4E71" w:rsidR="00A8797C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 w:rsidRPr="00191875">
        <w:rPr>
          <w:rFonts w:eastAsia="Arial"/>
          <w:color w:val="000000"/>
          <w:spacing w:val="-4"/>
          <w:kern w:val="1"/>
          <w:sz w:val="28"/>
          <w:lang w:eastAsia="ar-SA"/>
        </w:rPr>
        <w:t xml:space="preserve">администрации </w:t>
      </w:r>
      <w:r w:rsidR="00A10574">
        <w:rPr>
          <w:rFonts w:eastAsia="Arial"/>
          <w:color w:val="000000"/>
          <w:kern w:val="1"/>
          <w:sz w:val="28"/>
          <w:szCs w:val="28"/>
          <w:lang w:eastAsia="ar-SA"/>
        </w:rPr>
        <w:t>Михайловского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Северского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</w:t>
      </w:r>
      <w:r w:rsidRPr="00820E7D">
        <w:rPr>
          <w:rFonts w:eastAsia="TimesNewRomanPSMT"/>
          <w:sz w:val="28"/>
          <w:szCs w:val="28"/>
        </w:rPr>
        <w:t xml:space="preserve"> от </w:t>
      </w:r>
      <w:r w:rsidR="00A10574">
        <w:rPr>
          <w:rFonts w:eastAsia="TimesNewRomanPSMT"/>
          <w:sz w:val="28"/>
          <w:szCs w:val="28"/>
        </w:rPr>
        <w:t>_________________</w:t>
      </w:r>
      <w:r w:rsidRPr="00820E7D">
        <w:rPr>
          <w:rFonts w:eastAsia="TimesNewRomanPSMT"/>
          <w:sz w:val="28"/>
          <w:szCs w:val="28"/>
        </w:rPr>
        <w:t xml:space="preserve"> № </w:t>
      </w:r>
      <w:r w:rsidR="00A10574">
        <w:rPr>
          <w:rFonts w:eastAsia="TimesNewRomanPSMT"/>
          <w:sz w:val="28"/>
          <w:szCs w:val="28"/>
        </w:rPr>
        <w:t>_____</w:t>
      </w:r>
    </w:p>
    <w:p w14:paraId="5928EEC5" w14:textId="77777777" w:rsidR="00A10574" w:rsidRDefault="00A10574" w:rsidP="00A10574">
      <w:pPr>
        <w:ind w:left="4820"/>
        <w:jc w:val="right"/>
        <w:rPr>
          <w:rFonts w:eastAsia="TimesNewRomanPSMT"/>
          <w:sz w:val="28"/>
          <w:szCs w:val="28"/>
        </w:rPr>
      </w:pPr>
    </w:p>
    <w:p w14:paraId="60EF611C" w14:textId="77777777" w:rsidR="00A8797C" w:rsidRPr="00820E7D" w:rsidRDefault="00A8797C" w:rsidP="00A8797C">
      <w:pPr>
        <w:ind w:left="4820"/>
        <w:jc w:val="center"/>
        <w:rPr>
          <w:rFonts w:eastAsia="TimesNewRomanPSMT"/>
          <w:sz w:val="28"/>
          <w:szCs w:val="28"/>
        </w:rPr>
      </w:pPr>
    </w:p>
    <w:p w14:paraId="5A6D6269" w14:textId="77777777" w:rsidR="00A8797C" w:rsidRDefault="00A8797C" w:rsidP="00A8797C">
      <w:pPr>
        <w:autoSpaceDE w:val="0"/>
        <w:autoSpaceDN w:val="0"/>
        <w:adjustRightInd w:val="0"/>
        <w:jc w:val="center"/>
        <w:outlineLvl w:val="2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9646D7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ПРОГРАММА </w:t>
      </w:r>
    </w:p>
    <w:p w14:paraId="31653DEC" w14:textId="77777777" w:rsidR="00A8797C" w:rsidRPr="009646D7" w:rsidRDefault="00A8797C" w:rsidP="00A8797C">
      <w:pPr>
        <w:autoSpaceDE w:val="0"/>
        <w:autoSpaceDN w:val="0"/>
        <w:adjustRightInd w:val="0"/>
        <w:jc w:val="center"/>
        <w:outlineLvl w:val="2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9646D7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поселения на 2024 год </w:t>
      </w:r>
    </w:p>
    <w:p w14:paraId="1405502B" w14:textId="77777777" w:rsidR="00A8797C" w:rsidRDefault="00A8797C" w:rsidP="00A8797C">
      <w:pPr>
        <w:autoSpaceDE w:val="0"/>
        <w:autoSpaceDN w:val="0"/>
        <w:adjustRightInd w:val="0"/>
        <w:spacing w:before="108" w:after="108"/>
        <w:jc w:val="center"/>
        <w:outlineLvl w:val="2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2AE13566" w14:textId="77777777" w:rsidR="00A8797C" w:rsidRPr="00A10574" w:rsidRDefault="00A8797C" w:rsidP="00A8797C">
      <w:pPr>
        <w:autoSpaceDE w:val="0"/>
        <w:autoSpaceDN w:val="0"/>
        <w:adjustRightInd w:val="0"/>
        <w:spacing w:before="108" w:after="108"/>
        <w:jc w:val="center"/>
        <w:outlineLvl w:val="2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1. Общие положения</w:t>
      </w:r>
    </w:p>
    <w:p w14:paraId="1CCA513D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 w:rsidRPr="009646D7">
        <w:rPr>
          <w:rFonts w:ascii="Times New Roman CYR" w:hAnsi="Times New Roman CYR" w:cs="Times New Roman CYR"/>
          <w:sz w:val="28"/>
          <w:szCs w:val="28"/>
        </w:rPr>
        <w:t xml:space="preserve">1.1. 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 CYR" w:hAnsi="Times New Roman CYR" w:cs="Times New Roman CYR"/>
          <w:sz w:val="28"/>
          <w:szCs w:val="28"/>
        </w:rPr>
        <w:t>поселения на 2024 год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(далее - Программа) разработана </w:t>
      </w:r>
      <w:r w:rsidRPr="00A225C7">
        <w:rPr>
          <w:rFonts w:ascii="Times New Roman CYR" w:hAnsi="Times New Roman CYR" w:cs="Times New Roman CYR"/>
          <w:sz w:val="28"/>
          <w:szCs w:val="28"/>
        </w:rPr>
        <w:t>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89B5A11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1.2. Программа разработана в соответствии с:</w:t>
      </w:r>
    </w:p>
    <w:p w14:paraId="1ADB0DE7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 w:rsidRPr="009646D7">
        <w:rPr>
          <w:rFonts w:ascii="Times New Roman CYR" w:hAnsi="Times New Roman CYR" w:cs="Times New Roman CYR"/>
          <w:sz w:val="28"/>
          <w:szCs w:val="28"/>
        </w:rPr>
        <w:t>Федеральн</w:t>
      </w:r>
      <w:r>
        <w:rPr>
          <w:rFonts w:ascii="Times New Roman CYR" w:hAnsi="Times New Roman CYR" w:cs="Times New Roman CYR"/>
          <w:sz w:val="28"/>
          <w:szCs w:val="28"/>
        </w:rPr>
        <w:t>ым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закон</w:t>
      </w:r>
      <w:r>
        <w:rPr>
          <w:rFonts w:ascii="Times New Roman CYR" w:hAnsi="Times New Roman CYR" w:cs="Times New Roman CYR"/>
          <w:sz w:val="28"/>
          <w:szCs w:val="28"/>
        </w:rPr>
        <w:t>ом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от 31 июля 2021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 248-ФЗ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9646D7">
        <w:rPr>
          <w:rFonts w:ascii="Times New Roman CYR" w:hAnsi="Times New Roman CYR" w:cs="Times New Roman CYR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 CYR" w:hAnsi="Times New Roman CYR" w:cs="Times New Roman CYR"/>
          <w:sz w:val="28"/>
          <w:szCs w:val="28"/>
        </w:rPr>
        <w:t>» (далее – Федеральный закон № 248-ФЗ);</w:t>
      </w:r>
    </w:p>
    <w:p w14:paraId="60B11495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Федеральным законом от 31июля 2020 года № 247-ФЗ «Об обязательных требованиях в Российской Федерации» (далее – Федеральный закон № 247-ФЗ);</w:t>
      </w:r>
    </w:p>
    <w:p w14:paraId="046F84C7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постановлением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Правительства Российской Федерации от 25 июня 2021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 990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9646D7">
        <w:rPr>
          <w:rFonts w:ascii="Times New Roman CYR" w:hAnsi="Times New Roman CYR" w:cs="Times New Roman CYR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 CYR" w:hAnsi="Times New Roman CYR" w:cs="Times New Roman CYR"/>
          <w:sz w:val="28"/>
          <w:szCs w:val="28"/>
        </w:rPr>
        <w:t>».</w:t>
      </w:r>
    </w:p>
    <w:p w14:paraId="4545884E" w14:textId="77777777" w:rsidR="00A8797C" w:rsidRPr="009646D7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1.3. Срок реализации Программы – 2024 год. 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178AF327" w14:textId="77777777" w:rsidR="00A8797C" w:rsidRPr="009646D7" w:rsidRDefault="00A8797C" w:rsidP="00A8797C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89ED857" w14:textId="4252440A" w:rsidR="00A8797C" w:rsidRPr="00A1057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 xml:space="preserve">РАЗДЕЛ </w:t>
      </w: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2.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10DE4BCA" w14:textId="77777777" w:rsidR="00A8797C" w:rsidRPr="00E704C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3B0E311E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2.1. 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поселения.</w:t>
      </w:r>
    </w:p>
    <w:p w14:paraId="2A7F103C" w14:textId="78772F1D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2.2. Предметом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на территории </w:t>
      </w:r>
      <w:r w:rsidRPr="00191875">
        <w:rPr>
          <w:rFonts w:eastAsia="Arial"/>
          <w:color w:val="000000"/>
          <w:spacing w:val="-4"/>
          <w:kern w:val="1"/>
          <w:sz w:val="28"/>
          <w:lang w:eastAsia="ar-SA"/>
        </w:rPr>
        <w:t xml:space="preserve">администрации </w:t>
      </w:r>
      <w:r w:rsidR="00A10574">
        <w:rPr>
          <w:rFonts w:eastAsia="Arial"/>
          <w:color w:val="000000"/>
          <w:kern w:val="1"/>
          <w:sz w:val="28"/>
          <w:szCs w:val="28"/>
          <w:lang w:eastAsia="ar-SA"/>
        </w:rPr>
        <w:t>Михайловского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Северского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является соблюдение гражданами и организациями (далее – контролируемые лица) обязательных требований:</w:t>
      </w:r>
    </w:p>
    <w:p w14:paraId="679E9A7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в области автомобильных дорог и дорожной деятельности, установленных в отношении автомобильных дорог:</w:t>
      </w:r>
    </w:p>
    <w:p w14:paraId="4A9800A6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б)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445DB619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14:paraId="5A1FB61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0D99AED5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2.3. Объектами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являются:</w:t>
      </w:r>
    </w:p>
    <w:p w14:paraId="5BD4DB5F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0FF0BBFB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14:paraId="2168585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2.4. В качестве подконтрольных субъектов выступают граждане и организации, указанные в статье 31 Федерального закона №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248-ФЗ, деятельность, действия или результаты деятельности которых, либо производственные объекты, находящиеся во владении и (или) в пользовании которых, подлежат муниципальному контролю </w:t>
      </w:r>
      <w:r w:rsidRPr="009236D4">
        <w:rPr>
          <w:rFonts w:ascii="Times New Roman CYR" w:hAnsi="Times New Roman CYR" w:cs="Times New Roman CYR"/>
          <w:bCs/>
          <w:color w:val="26282F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поселения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.</w:t>
      </w:r>
    </w:p>
    <w:p w14:paraId="3B10BD85" w14:textId="77777777" w:rsidR="00A8797C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2.5.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14:paraId="27C8BD27" w14:textId="77777777" w:rsidR="00A10574" w:rsidRPr="00E704C4" w:rsidRDefault="00A10574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0C436399" w14:textId="24B5811C" w:rsidR="00A8797C" w:rsidRPr="00A1057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 xml:space="preserve">РАЗДЕЛ </w:t>
      </w: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3. Цели и задачи реализации Программы</w:t>
      </w:r>
    </w:p>
    <w:p w14:paraId="1050949D" w14:textId="77777777" w:rsidR="00A8797C" w:rsidRPr="00E704C4" w:rsidRDefault="00A8797C" w:rsidP="00A879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7E620F11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3.1. Целями реализации Программы являются:</w:t>
      </w:r>
    </w:p>
    <w:p w14:paraId="12E8FCAF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предупреждение нарушений обязательных требований при осуществлении муниципального контроля;</w:t>
      </w:r>
    </w:p>
    <w:p w14:paraId="0F3282A5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б) предотвращение угрозы причинения либо причинения вреда (ущерба) охраняемым законом ценностям в рамках муниципального контроля вследствие нарушений обязательных требований;</w:t>
      </w:r>
    </w:p>
    <w:p w14:paraId="1FCAA8D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3CBC2316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формирование моделей социально ответственного, добросовестного, правового поведения контролируемых лиц;</w:t>
      </w:r>
    </w:p>
    <w:p w14:paraId="189ADAD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д) повышение прозрачности системы контрольной деятельности.</w:t>
      </w:r>
    </w:p>
    <w:p w14:paraId="07C90C8C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3.2. Задачами реализации Программы являются:</w:t>
      </w:r>
    </w:p>
    <w:p w14:paraId="46F3061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оценка возможной угрозы причинения либо причинения вреда (ущерба) в рамках муниципального контроля, выработка и реализация профилактических мер, способствующих ее снижению;</w:t>
      </w:r>
    </w:p>
    <w:p w14:paraId="743C7E4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б)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4FC594A1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14:paraId="69E3C3B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регулярная ревизия обязательных требо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ваний и принятие мер к обеспече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14:paraId="61D864E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д) формирование единого понимания обязательных требований у всех участников контрольной деятельности;</w:t>
      </w:r>
    </w:p>
    <w:p w14:paraId="45A2C8F4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е)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14:paraId="110421D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ж) снижение издержек контрольной деятельности и административной нагрузки на контролируемых лиц.</w:t>
      </w:r>
    </w:p>
    <w:p w14:paraId="66930FD7" w14:textId="77777777" w:rsidR="00A8797C" w:rsidRPr="00E704C4" w:rsidRDefault="00A8797C" w:rsidP="00A879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7D2EE991" w14:textId="103E7A83" w:rsidR="00A8797C" w:rsidRPr="00A10574" w:rsidRDefault="00A8797C" w:rsidP="00A1057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 xml:space="preserve">РАЗДЕЛ </w:t>
      </w: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4. Перечень профилактических мероприятий, сроки (периодичность) их</w:t>
      </w:r>
      <w:r w:rsidR="00A10574"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 xml:space="preserve"> </w:t>
      </w: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проведения</w:t>
      </w:r>
    </w:p>
    <w:p w14:paraId="0BC358C3" w14:textId="77777777" w:rsidR="00A8797C" w:rsidRPr="00E704C4" w:rsidRDefault="00A8797C" w:rsidP="00A879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6030F8B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4.1. В соответствии со статьей 44 Федерального закона от 31 июля 2020 г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ода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 в 202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4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году будут проводиться следующие профилактические мероприятия: </w:t>
      </w:r>
    </w:p>
    <w:p w14:paraId="51C1A5EC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1) информирование;</w:t>
      </w:r>
    </w:p>
    <w:p w14:paraId="0D071FBC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2) обобщение правоприменительной практики; </w:t>
      </w:r>
    </w:p>
    <w:p w14:paraId="65593055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3) меры стимулирования добросовестности;</w:t>
      </w:r>
    </w:p>
    <w:p w14:paraId="29A0203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4) объявление предостережения;</w:t>
      </w:r>
    </w:p>
    <w:p w14:paraId="7EFFE68B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5) консультирование;</w:t>
      </w:r>
    </w:p>
    <w:p w14:paraId="3A3C4E2B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6) самообследование;</w:t>
      </w:r>
    </w:p>
    <w:p w14:paraId="368FA236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7) профилактический визит.</w:t>
      </w:r>
    </w:p>
    <w:p w14:paraId="486E01E6" w14:textId="77777777" w:rsidR="00A8797C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4.2. Перечень профилактических мероприят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ий с указанием сроков (периодич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ности) их проведения, ответственных за их 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осуществление указаны в таблице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.</w:t>
      </w:r>
    </w:p>
    <w:p w14:paraId="515BBEC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3F4BA913" w14:textId="77777777" w:rsidR="00A8797C" w:rsidRPr="00E704C4" w:rsidRDefault="00A8797C" w:rsidP="00A8797C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Таблица </w:t>
      </w:r>
    </w:p>
    <w:p w14:paraId="54A2138B" w14:textId="77777777" w:rsidR="00A8797C" w:rsidRPr="00E704C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Перечень профилактических мероприятий, сроки (периодичность) их</w:t>
      </w:r>
    </w:p>
    <w:p w14:paraId="68D4ACEF" w14:textId="77777777" w:rsidR="00A8797C" w:rsidRPr="00E704C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проведения</w:t>
      </w:r>
    </w:p>
    <w:p w14:paraId="7FF0ED65" w14:textId="77777777" w:rsidR="009E55AB" w:rsidRPr="00E22365" w:rsidRDefault="009E55AB" w:rsidP="009E55A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5"/>
        <w:gridCol w:w="3123"/>
        <w:gridCol w:w="1990"/>
        <w:gridCol w:w="1937"/>
      </w:tblGrid>
      <w:tr w:rsidR="009E55AB" w14:paraId="2B505483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031A1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№ п/п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0CC3BB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Вид мероприятия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BDB964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7E371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13B695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9E55AB" w14:paraId="30CC7E42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6EC06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597221" w14:textId="77777777" w:rsidR="009E55AB" w:rsidRDefault="009E55AB" w:rsidP="00DC3581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1F7C2E90" w14:textId="77777777" w:rsidR="009E55AB" w:rsidRPr="00E22365" w:rsidRDefault="009E55AB" w:rsidP="00DC3581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3043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14:paraId="469634E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79851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Ежегодно, </w:t>
            </w:r>
          </w:p>
          <w:p w14:paraId="4FF2F1FC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A2059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6EF7BAF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9E55AB" w14:paraId="06B1BC8C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46C70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0E2F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F4B1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39D0576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B68834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3EEAF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0F38877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2DB3BA68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AF1F1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0956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044CA" w14:textId="77777777" w:rsidR="009E55AB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6F4BF84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1E38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Ежегодно, </w:t>
            </w:r>
          </w:p>
          <w:p w14:paraId="2201F95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6ABBC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20B7292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2C524F76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2E27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2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6383D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E22365">
              <w:rPr>
                <w:color w:val="000000"/>
                <w:lang w:eastAsia="en-US"/>
              </w:rPr>
              <w:t xml:space="preserve">муниципального контроля на автомобильном транспорте </w:t>
            </w:r>
            <w:r>
              <w:rPr>
                <w:color w:val="000000"/>
                <w:lang w:eastAsia="en-US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E22365">
              <w:rPr>
                <w:color w:val="000000"/>
                <w:lang w:eastAsia="en-US"/>
              </w:rPr>
              <w:t xml:space="preserve"> анализа выявленных в результате проведения муниципального контроля на автомобильном транспорте нарушений обязательных требований контролируемыми лицами</w:t>
            </w:r>
          </w:p>
          <w:p w14:paraId="69982332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8B275C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71AC78" w14:textId="13C05B89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До 1 июня 202</w:t>
            </w:r>
            <w:r w:rsidR="00A8797C">
              <w:rPr>
                <w:color w:val="000000"/>
                <w:lang w:eastAsia="en-US"/>
              </w:rPr>
              <w:t>4</w:t>
            </w:r>
            <w:r w:rsidRPr="00E22365">
              <w:rPr>
                <w:color w:val="000000"/>
                <w:lang w:eastAsia="en-US"/>
              </w:rPr>
              <w:t xml:space="preserve">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24C5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3A6769CA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9E55AB" w14:paraId="2259D71F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BF3CFA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33E39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71734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20187" w14:textId="51B366F1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До 1 июля 202</w:t>
            </w:r>
            <w:r w:rsidR="00A8797C">
              <w:rPr>
                <w:color w:val="000000"/>
                <w:lang w:eastAsia="en-US"/>
              </w:rPr>
              <w:t>4</w:t>
            </w:r>
            <w:r w:rsidRPr="00E22365">
              <w:rPr>
                <w:color w:val="000000"/>
                <w:lang w:eastAsia="en-US"/>
              </w:rPr>
              <w:t xml:space="preserve">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17781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44A2531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3564AA37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9E8FAF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FB1B1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E22365">
              <w:rPr>
                <w:color w:val="000000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E22365">
              <w:rPr>
                <w:color w:val="000000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E22365">
              <w:rPr>
                <w:color w:val="000000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E22365">
              <w:rPr>
                <w:color w:val="000000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084B3E90" w14:textId="77777777" w:rsidR="009E55AB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BE1C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20D86" w14:textId="77777777" w:rsidR="009E55AB" w:rsidRPr="00E22365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E22365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не позднее 30 дней со дня получения администрацией указанных сведений </w:t>
            </w:r>
          </w:p>
          <w:p w14:paraId="03CDB349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0563B6B0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43622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687D990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0AE6C2B5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E2BF71" w14:textId="77777777" w:rsidR="009E55AB" w:rsidRPr="00E22365" w:rsidRDefault="009E55AB" w:rsidP="00DC3581">
            <w:pPr>
              <w:jc w:val="center"/>
              <w:rPr>
                <w:color w:val="000000"/>
                <w:lang w:val="en-US" w:eastAsia="en-US"/>
              </w:rPr>
            </w:pPr>
            <w:r w:rsidRPr="00E22365">
              <w:rPr>
                <w:color w:val="000000"/>
                <w:lang w:eastAsia="en-US"/>
              </w:rPr>
              <w:t>4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74C7C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 w:rsidRPr="00E22365">
              <w:rPr>
                <w:color w:val="000000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color w:val="000000"/>
                <w:sz w:val="24"/>
                <w:szCs w:val="24"/>
              </w:rPr>
              <w:t xml:space="preserve"> по следующим вопросам муниципального контроля на автомобильном транспорте:</w:t>
            </w:r>
          </w:p>
          <w:p w14:paraId="389E0365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организация и осуществление муниципального контроля на автомобильном транспорте;</w:t>
            </w:r>
          </w:p>
          <w:p w14:paraId="20F50512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72D05309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 на автомобильном транспорте;</w:t>
            </w:r>
          </w:p>
          <w:p w14:paraId="3D0E75C2" w14:textId="77777777" w:rsidR="009E55AB" w:rsidRDefault="009E55AB" w:rsidP="00DC358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14:paraId="6EC8661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029A84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13EE791F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EA95275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D3530" w14:textId="77777777" w:rsidR="009E55AB" w:rsidRPr="00E22365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При обращении лица, нуждающегося в консультировании </w:t>
            </w:r>
          </w:p>
          <w:p w14:paraId="5B7E2E61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12C62512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8DCB5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5B87FC4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4656170B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1C85E1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ECE650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5D099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05360" w14:textId="77777777" w:rsidR="009E55AB" w:rsidRPr="00E22365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1C2B62E4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477D969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665C3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687AB3F1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2C509B18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FBEC97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543336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186669" w14:textId="77777777" w:rsidR="009E55AB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PT Serif" w:hAnsi="PT Serif"/>
                <w:color w:val="22272F"/>
                <w:sz w:val="23"/>
                <w:szCs w:val="23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>размещения на официальном сайте администрации письменного разъяснения, подписанного главой Михайловского сельского поселения Северского района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или должностным лицом, уполномоченным осуществлять муниципальный контроль на автомобильном транспорте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DC27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14:paraId="55BAB7B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772F9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3F72A5D4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549FE1D6" w14:textId="77777777" w:rsidTr="00DC3581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AC2D5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264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13A6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B214A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90ED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муниципального контроля на автомобильном транспорте в день проведения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B2AB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53829BCD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32736A37" w14:textId="77777777" w:rsidTr="00DC3581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7AAD5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169E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95394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854A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</w:t>
            </w:r>
            <w:r w:rsidRPr="00E22365">
              <w:rPr>
                <w:color w:val="000000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14:paraId="0E05005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70EB93E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5CD8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45FA67F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</w:tbl>
    <w:p w14:paraId="10BE80A6" w14:textId="4B66CF3D" w:rsidR="009E55AB" w:rsidRDefault="009E55AB" w:rsidP="009E55A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42294754" w14:textId="77777777" w:rsidR="009917EA" w:rsidRDefault="009917EA" w:rsidP="009E55A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775A0A69" w14:textId="31B62A16" w:rsidR="009E55AB" w:rsidRPr="007A2B92" w:rsidRDefault="00A8797C" w:rsidP="009E55A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22272F"/>
          <w:sz w:val="28"/>
          <w:szCs w:val="28"/>
        </w:rPr>
      </w:pPr>
      <w:r>
        <w:rPr>
          <w:b/>
          <w:bCs/>
          <w:color w:val="22272F"/>
          <w:sz w:val="28"/>
          <w:szCs w:val="28"/>
        </w:rPr>
        <w:t>РАЗДЕЛ 5</w:t>
      </w:r>
      <w:r w:rsidR="009E55AB" w:rsidRPr="007A2B92">
        <w:rPr>
          <w:b/>
          <w:bCs/>
          <w:color w:val="22272F"/>
          <w:sz w:val="28"/>
          <w:szCs w:val="28"/>
        </w:rPr>
        <w:t>. Показатели результативности и эффективности программы профилактики</w:t>
      </w:r>
    </w:p>
    <w:p w14:paraId="383A8BEC" w14:textId="77777777" w:rsidR="00A10574" w:rsidRPr="00E704C4" w:rsidRDefault="00A10574" w:rsidP="00A1057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3916B4DA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3724F10D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1F40621B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 </w:t>
      </w:r>
    </w:p>
    <w:p w14:paraId="04006C3F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14:paraId="1F455679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снижение количества однотипных и повторяющихся нарушений одним и тем же подконтрольным субъектом.</w:t>
      </w:r>
    </w:p>
    <w:p w14:paraId="42133287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FA1782">
        <w:rPr>
          <w:rFonts w:ascii="Times New Roman CYR" w:hAnsi="Times New Roman CYR" w:cs="Times New Roman CYR"/>
          <w:bCs/>
          <w:color w:val="26282F"/>
          <w:sz w:val="28"/>
          <w:szCs w:val="28"/>
        </w:rPr>
        <w:t>Прогнозировать конкретные отчетные показатели не представляется 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 Российской Федерации от 10 марта 2022 года  № 336 «Об особенностях организации и осуществления государственного контроля (надзора), муниципального контроля» ограничений на контрольные мероприятия.</w:t>
      </w:r>
    </w:p>
    <w:p w14:paraId="75864553" w14:textId="14A1DB19" w:rsidR="00A1057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5.2. Сведения о достижении показателей результативности и эффективности Программы включаются администрацией </w:t>
      </w:r>
      <w:r w:rsidRPr="00191875">
        <w:rPr>
          <w:rFonts w:eastAsia="Arial"/>
          <w:color w:val="000000"/>
          <w:spacing w:val="-4"/>
          <w:kern w:val="1"/>
          <w:sz w:val="28"/>
          <w:lang w:eastAsia="ar-SA"/>
        </w:rPr>
        <w:t xml:space="preserve">администрации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Михайловского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Северского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в состав доклада о виде муниципального контроля в соответствии со статьей 30 Федерального закона от 31 июля 2020 года № 248-ФЗ «О государственном контроле (надзоре) и муниципальном контроле в Российской Федерации». </w:t>
      </w:r>
    </w:p>
    <w:p w14:paraId="3B1E6AA7" w14:textId="77777777" w:rsidR="00A10574" w:rsidRDefault="00A10574" w:rsidP="00A105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EE58EB" w14:textId="77777777" w:rsidR="00A10574" w:rsidRDefault="00A10574" w:rsidP="00A105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B7317E" w14:textId="57E18DA3" w:rsidR="00AC2725" w:rsidRPr="009E55AB" w:rsidRDefault="00AC2725" w:rsidP="00A1057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sectPr w:rsidR="00AC2725" w:rsidRPr="009E55AB" w:rsidSect="009E55AB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TimesNewRomanPSMT">
    <w:altName w:val="Times New Roman"/>
    <w:charset w:val="CC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D6CE3"/>
    <w:multiLevelType w:val="multilevel"/>
    <w:tmpl w:val="0B9A4F8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D1C18A2"/>
    <w:multiLevelType w:val="hybridMultilevel"/>
    <w:tmpl w:val="56DEE13E"/>
    <w:lvl w:ilvl="0" w:tplc="5714003C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99773946">
    <w:abstractNumId w:val="0"/>
  </w:num>
  <w:num w:numId="2" w16cid:durableId="812449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4F"/>
    <w:rsid w:val="003B414F"/>
    <w:rsid w:val="00422B86"/>
    <w:rsid w:val="004612E3"/>
    <w:rsid w:val="004637F8"/>
    <w:rsid w:val="00561A25"/>
    <w:rsid w:val="005E1CD0"/>
    <w:rsid w:val="007A2B92"/>
    <w:rsid w:val="007B6891"/>
    <w:rsid w:val="00841CAB"/>
    <w:rsid w:val="008D3318"/>
    <w:rsid w:val="009917EA"/>
    <w:rsid w:val="009E55AB"/>
    <w:rsid w:val="00A1055B"/>
    <w:rsid w:val="00A10574"/>
    <w:rsid w:val="00A51DE3"/>
    <w:rsid w:val="00A574EB"/>
    <w:rsid w:val="00A8797C"/>
    <w:rsid w:val="00AC2725"/>
    <w:rsid w:val="00B953EF"/>
    <w:rsid w:val="00CA0999"/>
    <w:rsid w:val="00CC7BF5"/>
    <w:rsid w:val="00E0616D"/>
    <w:rsid w:val="00E81B51"/>
    <w:rsid w:val="00F3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CDAB"/>
  <w15:docId w15:val="{F56DC0BF-121F-4245-9A3C-BC968A6A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a3">
    <w:name w:val="Текст выноски Знак"/>
    <w:basedOn w:val="a0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character" w:customStyle="1" w:styleId="a4">
    <w:name w:val="Цветовое выделение"/>
    <w:qFormat/>
    <w:rPr>
      <w:b/>
      <w:bCs/>
      <w:color w:val="000080"/>
    </w:rPr>
  </w:style>
  <w:style w:type="character" w:customStyle="1" w:styleId="a5">
    <w:name w:val="Гипертекстовая ссылка"/>
    <w:basedOn w:val="a4"/>
    <w:qFormat/>
    <w:rPr>
      <w:b/>
      <w:bCs/>
      <w:color w:val="008000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ConsPlusNormal">
    <w:name w:val="ConsPlusNormal"/>
    <w:uiPriority w:val="99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  <w:sz w:val="24"/>
    </w:rPr>
  </w:style>
  <w:style w:type="paragraph" w:styleId="ac">
    <w:name w:val="Balloon Text"/>
    <w:basedOn w:val="a"/>
    <w:qFormat/>
    <w:rsid w:val="007B0D51"/>
    <w:rPr>
      <w:rFonts w:ascii="Tahoma" w:hAnsi="Tahoma" w:cs="Tahoma"/>
      <w:sz w:val="16"/>
      <w:szCs w:val="16"/>
    </w:rPr>
  </w:style>
  <w:style w:type="paragraph" w:styleId="ad">
    <w:name w:val="Body Text Indent"/>
    <w:basedOn w:val="a"/>
    <w:pPr>
      <w:widowControl/>
      <w:ind w:firstLine="720"/>
      <w:jc w:val="both"/>
    </w:pPr>
    <w:rPr>
      <w:sz w:val="28"/>
      <w:szCs w:val="20"/>
    </w:rPr>
  </w:style>
  <w:style w:type="paragraph" w:customStyle="1" w:styleId="ae">
    <w:name w:val="Прижатый влево"/>
    <w:basedOn w:val="a"/>
    <w:next w:val="a"/>
    <w:qFormat/>
  </w:style>
  <w:style w:type="paragraph" w:customStyle="1" w:styleId="af">
    <w:name w:val="Нормальный (таблица)"/>
    <w:basedOn w:val="a"/>
    <w:next w:val="a"/>
    <w:qFormat/>
    <w:pPr>
      <w:jc w:val="both"/>
    </w:pPr>
  </w:style>
  <w:style w:type="paragraph" w:customStyle="1" w:styleId="af0">
    <w:name w:val="Содержимое врезки"/>
    <w:basedOn w:val="a"/>
    <w:qFormat/>
  </w:style>
  <w:style w:type="paragraph" w:styleId="af1">
    <w:name w:val="No Spacing"/>
    <w:qFormat/>
    <w:pPr>
      <w:widowControl w:val="0"/>
      <w:suppressAutoHyphens/>
    </w:pPr>
    <w:rPr>
      <w:rFonts w:ascii="Courier New" w:hAnsi="Courier New" w:cs="Courier New"/>
      <w:color w:val="000000"/>
      <w:sz w:val="24"/>
      <w:szCs w:val="24"/>
      <w:lang w:bidi="hi-IN"/>
    </w:rPr>
  </w:style>
  <w:style w:type="paragraph" w:customStyle="1" w:styleId="13">
    <w:name w:val="марк список 1"/>
    <w:basedOn w:val="a"/>
    <w:next w:val="14"/>
    <w:qFormat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4">
    <w:name w:val="нум список 1"/>
    <w:next w:val="af2"/>
    <w:qFormat/>
    <w:rPr>
      <w:sz w:val="24"/>
    </w:rPr>
  </w:style>
  <w:style w:type="paragraph" w:customStyle="1" w:styleId="af2">
    <w:name w:val="Обычный (веб)"/>
    <w:basedOn w:val="a"/>
    <w:next w:val="31"/>
    <w:uiPriority w:val="99"/>
    <w:qFormat/>
    <w:pPr>
      <w:spacing w:before="280" w:after="280"/>
    </w:pPr>
  </w:style>
  <w:style w:type="paragraph" w:customStyle="1" w:styleId="31">
    <w:name w:val="Основной текст с отступом 31"/>
    <w:basedOn w:val="a"/>
    <w:next w:val="HTML"/>
    <w:qFormat/>
    <w:pPr>
      <w:spacing w:after="120"/>
      <w:ind w:left="283"/>
    </w:pPr>
    <w:rPr>
      <w:sz w:val="16"/>
      <w:szCs w:val="16"/>
    </w:rPr>
  </w:style>
  <w:style w:type="paragraph" w:styleId="HTML">
    <w:name w:val="HTML Preformatted"/>
    <w:basedOn w:val="a"/>
    <w:next w:val="af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3">
    <w:name w:val="Текст (лев. подпись)"/>
    <w:basedOn w:val="a"/>
    <w:next w:val="a"/>
    <w:qFormat/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next w:val="aa"/>
    <w:pPr>
      <w:tabs>
        <w:tab w:val="center" w:pos="4677"/>
        <w:tab w:val="right" w:pos="9355"/>
      </w:tabs>
    </w:pPr>
    <w:rPr>
      <w:rFonts w:ascii="Calibri" w:eastAsia="SimSun;宋体" w:hAnsi="Calibri" w:cs="Calibri"/>
      <w:sz w:val="22"/>
      <w:szCs w:val="22"/>
    </w:rPr>
  </w:style>
  <w:style w:type="paragraph" w:customStyle="1" w:styleId="s1">
    <w:name w:val="s_1"/>
    <w:basedOn w:val="a"/>
    <w:rsid w:val="00F331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6">
    <w:name w:val="List Paragraph"/>
    <w:aliases w:val="ПАРАГРАФ"/>
    <w:basedOn w:val="a"/>
    <w:link w:val="af7"/>
    <w:uiPriority w:val="34"/>
    <w:qFormat/>
    <w:rsid w:val="00F33167"/>
    <w:pPr>
      <w:widowControl/>
      <w:suppressAutoHyphens w:val="0"/>
      <w:ind w:left="720"/>
      <w:contextualSpacing/>
    </w:pPr>
    <w:rPr>
      <w:rFonts w:eastAsia="Times New Roman"/>
      <w:kern w:val="0"/>
      <w:lang w:val="en-US" w:eastAsia="x-none"/>
    </w:rPr>
  </w:style>
  <w:style w:type="character" w:customStyle="1" w:styleId="af7">
    <w:name w:val="Абзац списка Знак"/>
    <w:aliases w:val="ПАРАГРАФ Знак"/>
    <w:link w:val="af6"/>
    <w:uiPriority w:val="34"/>
    <w:locked/>
    <w:rsid w:val="00F33167"/>
    <w:rPr>
      <w:sz w:val="24"/>
      <w:szCs w:val="24"/>
      <w:lang w:val="en-US" w:eastAsia="x-none"/>
    </w:rPr>
  </w:style>
  <w:style w:type="paragraph" w:styleId="2">
    <w:name w:val="Body Text 2"/>
    <w:basedOn w:val="a"/>
    <w:link w:val="20"/>
    <w:semiHidden/>
    <w:unhideWhenUsed/>
    <w:rsid w:val="00B953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B953EF"/>
    <w:rPr>
      <w:rFonts w:eastAsia="Lucida Sans Unicode"/>
      <w:kern w:val="2"/>
      <w:sz w:val="24"/>
      <w:szCs w:val="24"/>
    </w:rPr>
  </w:style>
  <w:style w:type="character" w:styleId="af8">
    <w:name w:val="footnote reference"/>
    <w:uiPriority w:val="99"/>
    <w:semiHidden/>
    <w:unhideWhenUsed/>
    <w:rsid w:val="00B953EF"/>
    <w:rPr>
      <w:vertAlign w:val="superscript"/>
    </w:rPr>
  </w:style>
  <w:style w:type="paragraph" w:customStyle="1" w:styleId="af9">
    <w:basedOn w:val="a"/>
    <w:next w:val="afa"/>
    <w:uiPriority w:val="99"/>
    <w:unhideWhenUsed/>
    <w:rsid w:val="00B953EF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a">
    <w:name w:val="Normal (Web)"/>
    <w:basedOn w:val="a"/>
    <w:semiHidden/>
    <w:unhideWhenUsed/>
    <w:rsid w:val="00B953EF"/>
  </w:style>
  <w:style w:type="paragraph" w:customStyle="1" w:styleId="15">
    <w:name w:val="Обычный (Интернет)1"/>
    <w:basedOn w:val="a"/>
    <w:rsid w:val="00AC2725"/>
    <w:pPr>
      <w:suppressAutoHyphens w:val="0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2420</Words>
  <Characters>13800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Северского района                                                               </vt:lpstr>
      <vt:lpstr>Приложение</vt:lpstr>
      <vt:lpstr>        ПРОГРАММА </vt:lpstr>
      <vt:lpstr>        профилактики рисков причинения вреда (ущерба) охраняемым законом ценностям при о</vt:lpstr>
      <vt:lpstr>        </vt:lpstr>
      <vt:lpstr>        Раздел 1. Общие положения</vt:lpstr>
    </vt:vector>
  </TitlesOfParts>
  <Company>MoBIL GROUP</Company>
  <LinksUpToDate>false</LinksUpToDate>
  <CharactersWithSpaces>16188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2</cp:revision>
  <cp:lastPrinted>2022-12-21T08:34:00Z</cp:lastPrinted>
  <dcterms:created xsi:type="dcterms:W3CDTF">2023-10-02T10:44:00Z</dcterms:created>
  <dcterms:modified xsi:type="dcterms:W3CDTF">2023-10-02T10:44:00Z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